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F7C5" w14:textId="63277702" w:rsidR="00135D44" w:rsidRPr="002515EA" w:rsidRDefault="00AF5A72" w:rsidP="00AF5A72">
      <w:pPr>
        <w:bidi/>
        <w:jc w:val="both"/>
        <w:rPr>
          <w:rFonts w:cstheme="minorHAnsi"/>
        </w:rPr>
      </w:pPr>
      <w:r w:rsidRPr="002515EA">
        <w:rPr>
          <w:rFonts w:cstheme="minorHAnsi"/>
          <w:rtl/>
        </w:rPr>
        <w:t>مئی 2023</w:t>
      </w:r>
    </w:p>
    <w:p w14:paraId="290C76F5" w14:textId="238C73E4" w:rsidR="00AF5A72" w:rsidRPr="002515EA" w:rsidRDefault="00AF5A72" w:rsidP="00AF5A72">
      <w:pPr>
        <w:bidi/>
        <w:jc w:val="both"/>
        <w:rPr>
          <w:rFonts w:cstheme="minorHAnsi"/>
          <w:b/>
          <w:bCs/>
        </w:rPr>
      </w:pPr>
      <w:r w:rsidRPr="002515EA">
        <w:rPr>
          <w:rFonts w:cstheme="minorHAnsi"/>
          <w:b/>
          <w:bCs/>
          <w:rtl/>
        </w:rPr>
        <w:t>فیملی سائیکولوجیکل سپورٹ سروس خانداناں دے لئی اکثر پچھے جان والے کش سوالات دے جوابات دیندی اے۔</w:t>
      </w:r>
    </w:p>
    <w:p w14:paraId="48A547E0" w14:textId="07C3462D" w:rsidR="00AF5A72" w:rsidRPr="002515EA" w:rsidRDefault="00AF5A72" w:rsidP="00AF5A72">
      <w:pPr>
        <w:jc w:val="both"/>
        <w:rPr>
          <w:rFonts w:cstheme="minorHAnsi"/>
        </w:rPr>
      </w:pPr>
    </w:p>
    <w:p w14:paraId="6967F21B" w14:textId="15691E5E" w:rsidR="00AF5A72" w:rsidRPr="002515EA" w:rsidRDefault="00AF5A72" w:rsidP="00AF5A72">
      <w:pPr>
        <w:bidi/>
        <w:jc w:val="both"/>
        <w:rPr>
          <w:rFonts w:cstheme="minorHAnsi"/>
          <w:b/>
          <w:bCs/>
        </w:rPr>
      </w:pPr>
      <w:r w:rsidRPr="002515EA">
        <w:rPr>
          <w:rFonts w:cstheme="minorHAnsi"/>
          <w:b/>
          <w:bCs/>
          <w:rtl/>
        </w:rPr>
        <w:t>خدمت دے مقاصد کی نیں؟</w:t>
      </w:r>
    </w:p>
    <w:p w14:paraId="3C3329FA" w14:textId="297F88A6" w:rsidR="00AF5A72" w:rsidRPr="002515EA" w:rsidRDefault="00AF5A72" w:rsidP="00AF5A72">
      <w:pPr>
        <w:bidi/>
        <w:jc w:val="both"/>
        <w:rPr>
          <w:rFonts w:cstheme="minorHAnsi"/>
        </w:rPr>
      </w:pPr>
      <w:r w:rsidRPr="002515EA">
        <w:rPr>
          <w:rFonts w:cstheme="minorHAnsi"/>
          <w:rtl/>
        </w:rPr>
        <w:t>ناٹنگھم یونیورسٹی ہاسپٹلز NHS ٹرسٹ وچ سنگین تشویش دے معاملات وچ اناں خانداناں دے لئی ماہر تے فرد تے مبنی نفسیاتی مدد فراہم کرنا جو آزادانہ زچگی دے جائزے دا حصہ نیں۔</w:t>
      </w:r>
    </w:p>
    <w:p w14:paraId="1CAA2418" w14:textId="77777777" w:rsidR="00AF5A72" w:rsidRPr="002515EA" w:rsidRDefault="00AF5A72" w:rsidP="00AF5A72">
      <w:pPr>
        <w:jc w:val="both"/>
        <w:rPr>
          <w:rFonts w:cstheme="minorHAnsi"/>
        </w:rPr>
      </w:pPr>
    </w:p>
    <w:p w14:paraId="12FCFA3F" w14:textId="6E544BA9" w:rsidR="00AF5A72" w:rsidRPr="002515EA" w:rsidRDefault="00AF5A72" w:rsidP="00AF5A72">
      <w:pPr>
        <w:bidi/>
        <w:jc w:val="both"/>
        <w:rPr>
          <w:rFonts w:cstheme="minorHAnsi"/>
          <w:b/>
          <w:bCs/>
        </w:rPr>
      </w:pPr>
      <w:r w:rsidRPr="002515EA">
        <w:rPr>
          <w:rFonts w:cstheme="minorHAnsi"/>
          <w:b/>
          <w:bCs/>
          <w:rtl/>
        </w:rPr>
        <w:t>سروس (خدمت) کون فراہم کردا اے؟</w:t>
      </w:r>
    </w:p>
    <w:p w14:paraId="32E77E98" w14:textId="4E06FFB8" w:rsidR="00AF5A72" w:rsidRPr="002515EA" w:rsidRDefault="00AF5A72" w:rsidP="00AF5A72">
      <w:pPr>
        <w:bidi/>
        <w:jc w:val="both"/>
        <w:rPr>
          <w:rFonts w:cstheme="minorHAnsi"/>
        </w:rPr>
      </w:pPr>
      <w:r w:rsidRPr="002515EA">
        <w:rPr>
          <w:rFonts w:cstheme="minorHAnsi"/>
          <w:rtl/>
        </w:rPr>
        <w:t>ایسے خانداناں دے نال کم کرن وچ ماہرانہ مہارت دے نال نفسیاتی معالجین دی اک سرشار ٹیم جناں دی زندگی اناں دے زچگی دے تجربات دی تکلیف تے صدمے نال متاثر ہوئی اے۔ اے سروس ٹرینٹ سائیکولوجیکل تھراپیز سروس (Trent PTS) دے ذریعے فراہم کیتی جاندی اے تے اینوں فیملی سائکولوجیکل سپورٹ سروس (FPSS) کہندے نیں۔</w:t>
      </w:r>
    </w:p>
    <w:p w14:paraId="7D8D1C31" w14:textId="77777777" w:rsidR="00AF5A72" w:rsidRPr="002515EA" w:rsidRDefault="00AF5A72" w:rsidP="00AF5A72">
      <w:pPr>
        <w:jc w:val="both"/>
        <w:rPr>
          <w:rFonts w:cstheme="minorHAnsi"/>
        </w:rPr>
      </w:pPr>
    </w:p>
    <w:p w14:paraId="6879FEC1" w14:textId="058D5AE0" w:rsidR="00AF5A72" w:rsidRPr="002515EA" w:rsidRDefault="00AF5A72" w:rsidP="00AF5A72">
      <w:pPr>
        <w:bidi/>
        <w:jc w:val="both"/>
        <w:rPr>
          <w:rFonts w:cstheme="minorHAnsi"/>
          <w:b/>
          <w:bCs/>
        </w:rPr>
      </w:pPr>
      <w:r w:rsidRPr="002515EA">
        <w:rPr>
          <w:rFonts w:cstheme="minorHAnsi"/>
          <w:b/>
          <w:bCs/>
          <w:rtl/>
        </w:rPr>
        <w:t>کون سروس تک رسائی حاصل کر سکدا اے؟</w:t>
      </w:r>
    </w:p>
    <w:p w14:paraId="34D2AE44" w14:textId="77777777" w:rsidR="00AF5A72" w:rsidRPr="002515EA" w:rsidRDefault="00AF5A72" w:rsidP="00AF5A72">
      <w:pPr>
        <w:bidi/>
        <w:jc w:val="both"/>
        <w:rPr>
          <w:rFonts w:cstheme="minorHAnsi"/>
        </w:rPr>
      </w:pPr>
      <w:r w:rsidRPr="002515EA">
        <w:rPr>
          <w:rFonts w:cstheme="minorHAnsi"/>
          <w:rtl/>
        </w:rPr>
        <w:t xml:space="preserve">ایہ خدمت اناں ساریاں خانداناں دے لئی اے جو نوٹنگھم یونیورسٹی ہاسپٹلز NHS ٹرسٹ وچ آزاد زچگی دے جائزے دا حصہ نیں۔ </w:t>
      </w:r>
    </w:p>
    <w:p w14:paraId="01B7D789" w14:textId="62F80274" w:rsidR="00AF5A72" w:rsidRPr="002515EA" w:rsidRDefault="00AF5A72" w:rsidP="00AF5A72">
      <w:pPr>
        <w:bidi/>
        <w:jc w:val="both"/>
        <w:rPr>
          <w:rFonts w:cstheme="minorHAnsi"/>
        </w:rPr>
      </w:pPr>
      <w:r w:rsidRPr="002515EA">
        <w:rPr>
          <w:rFonts w:cstheme="minorHAnsi"/>
          <w:rtl/>
        </w:rPr>
        <w:t>خاندان دے اندر کوئی وی فرد سروس تک رسائی حاصل کر سکدا اے، بشمول والدین تے دیکھ بھال کرن والے، بہن بھائی (بشمول 18 سال توں گھٹ عمر دے)، تے خاندان دے دوجے ارکان جیویں دادا دادی۔</w:t>
      </w:r>
    </w:p>
    <w:p w14:paraId="4319F6B2" w14:textId="77777777" w:rsidR="00AF5A72" w:rsidRPr="002515EA" w:rsidRDefault="00AF5A72" w:rsidP="00AF5A72">
      <w:pPr>
        <w:bidi/>
        <w:rPr>
          <w:rFonts w:cstheme="minorHAnsi"/>
        </w:rPr>
      </w:pPr>
      <w:r w:rsidRPr="002515EA">
        <w:rPr>
          <w:rFonts w:cstheme="minorHAnsi"/>
          <w:rtl/>
        </w:rPr>
        <w:t>سروس اک مترجم نوں امنے سمنے تے دور دراز/ورچوئل اپائنٹمنٹ فراہم کرن دے قابل اے۔</w:t>
      </w:r>
    </w:p>
    <w:p w14:paraId="63123EFB" w14:textId="77777777" w:rsidR="00AF5A72" w:rsidRPr="002515EA" w:rsidRDefault="00AF5A72" w:rsidP="00AF5A72">
      <w:pPr>
        <w:jc w:val="both"/>
        <w:rPr>
          <w:rFonts w:cstheme="minorHAnsi"/>
        </w:rPr>
      </w:pPr>
    </w:p>
    <w:p w14:paraId="34725F72" w14:textId="1E82B7B2" w:rsidR="00AF5A72" w:rsidRPr="002515EA" w:rsidRDefault="00AF5A72" w:rsidP="00AF5A72">
      <w:pPr>
        <w:bidi/>
        <w:jc w:val="both"/>
        <w:rPr>
          <w:rFonts w:cstheme="minorHAnsi"/>
          <w:b/>
          <w:bCs/>
        </w:rPr>
      </w:pPr>
      <w:r w:rsidRPr="002515EA">
        <w:rPr>
          <w:rFonts w:cstheme="minorHAnsi"/>
          <w:b/>
          <w:bCs/>
          <w:rtl/>
        </w:rPr>
        <w:t>میں سروس تک کیںوے رسائی حاصل کر سکدا/کرسکدی آں؟</w:t>
      </w:r>
    </w:p>
    <w:p w14:paraId="326D5174" w14:textId="77777777" w:rsidR="00AF5A72" w:rsidRPr="002515EA" w:rsidRDefault="00AF5A72" w:rsidP="00AF5A72">
      <w:pPr>
        <w:bidi/>
        <w:jc w:val="both"/>
        <w:rPr>
          <w:rFonts w:cstheme="minorHAnsi"/>
        </w:rPr>
      </w:pPr>
      <w:r w:rsidRPr="002515EA">
        <w:rPr>
          <w:rFonts w:cstheme="minorHAnsi"/>
          <w:rtl/>
        </w:rPr>
        <w:t xml:space="preserve">حوالہ جات پیشہ ورانہ یا سیلف ریفرل دے ذریعے 01152001000 تے کال کرکے یا محفوظ ای میل  trentpts.fpss@nhs.net دے ذریعے کیتے جا سکدے نیں۔ </w:t>
      </w:r>
    </w:p>
    <w:p w14:paraId="40DFDA5F" w14:textId="1E5FF99F" w:rsidR="00AF5A72" w:rsidRPr="002515EA" w:rsidRDefault="00AF5A72" w:rsidP="00AF5A72">
      <w:pPr>
        <w:bidi/>
        <w:jc w:val="both"/>
        <w:rPr>
          <w:rFonts w:cstheme="minorHAnsi"/>
        </w:rPr>
      </w:pPr>
      <w:r w:rsidRPr="002515EA">
        <w:rPr>
          <w:rFonts w:cstheme="minorHAnsi"/>
          <w:rtl/>
        </w:rPr>
        <w:t>سروس ڈونا اوکینڈن دی سربراہی وچ آزاد زچگی دا جائزہ لین والی ٹیم توں براہ راست حوالہ جات وی قبول کردی اے۔</w:t>
      </w:r>
    </w:p>
    <w:p w14:paraId="685E9DF9" w14:textId="77777777" w:rsidR="00AF5A72" w:rsidRPr="002515EA" w:rsidRDefault="00AF5A72" w:rsidP="00AF5A72">
      <w:pPr>
        <w:jc w:val="both"/>
        <w:rPr>
          <w:rFonts w:cstheme="minorHAnsi"/>
        </w:rPr>
      </w:pPr>
    </w:p>
    <w:p w14:paraId="29E86104" w14:textId="7C061132" w:rsidR="00AF5A72" w:rsidRPr="002515EA" w:rsidRDefault="00AF5A72" w:rsidP="00AF5A72">
      <w:pPr>
        <w:bidi/>
        <w:jc w:val="both"/>
        <w:rPr>
          <w:rFonts w:cstheme="minorHAnsi"/>
          <w:b/>
          <w:bCs/>
        </w:rPr>
      </w:pPr>
      <w:r w:rsidRPr="002515EA">
        <w:rPr>
          <w:rFonts w:cstheme="minorHAnsi"/>
          <w:b/>
          <w:bCs/>
          <w:rtl/>
        </w:rPr>
        <w:t>سروس کی پیش کردی اے؟</w:t>
      </w:r>
    </w:p>
    <w:p w14:paraId="7B9C49E9" w14:textId="77777777" w:rsidR="00AF5A72" w:rsidRPr="002515EA" w:rsidRDefault="00AF5A72" w:rsidP="00AF5A72">
      <w:pPr>
        <w:bidi/>
        <w:jc w:val="both"/>
        <w:rPr>
          <w:rFonts w:cstheme="minorHAnsi"/>
        </w:rPr>
      </w:pPr>
      <w:r w:rsidRPr="002515EA">
        <w:rPr>
          <w:rFonts w:cstheme="minorHAnsi"/>
          <w:rtl/>
        </w:rPr>
        <w:t xml:space="preserve">جدوں سروس نوں کسی فرد تے/یا خاندان دی طرفوں یا اوس دے لئی ریفرل موصول ہوندا اے، تے اوس شخص تے/یا خاندان دے ممبر(ممبران) دے لئی اک ابتدائی سیشن دا اہتمام کیتا جاندا اے۔ ایہ سیشن تقریباً اک گھنٹے تک جاری رئے گا تے عام طور تے ویلبیئنگ نیویگیٹر(Wellbeing Navigator) دے نال ہوئے گا۔ امید کی جاندی اے کہ ایہ ابتدائی سیشن فرد تے/یا خاندان دے ممبران دے لئی اک محفوظ تے معاون سیاق و سباق وچ اوس دی کہانی سنان دا موقع ہوئے گا۔ </w:t>
      </w:r>
    </w:p>
    <w:p w14:paraId="22DC627C" w14:textId="77777777" w:rsidR="00AF5A72" w:rsidRPr="002515EA" w:rsidRDefault="00AF5A72" w:rsidP="00AF5A72">
      <w:pPr>
        <w:bidi/>
        <w:jc w:val="both"/>
        <w:rPr>
          <w:rFonts w:cstheme="minorHAnsi"/>
        </w:rPr>
      </w:pPr>
      <w:r w:rsidRPr="002515EA">
        <w:rPr>
          <w:rFonts w:cstheme="minorHAnsi"/>
          <w:rtl/>
        </w:rPr>
        <w:t xml:space="preserve">ویلبیئنگ نیویگیٹر ایس بارے وچ پچھے گا کہ خدمت دے بارے وچ معلومات دے لحاظ نال فرد تے/یا کنبہ کی پسند کرے گا تے ایہ کیس طرح فرد تے/یا خاندان دے ممبران دی مدد کر سکدا اے، مثال دے طور تے دستیاب مختلف علاج دے بارے وچ معلومات فراہم کر کے۔ ایہ فرد تے/یا خاندان دے ممبران نوں اناں دے لئی دستیاب انتخاب نوں سمجھن دے قابل بنائے گا۔ ویلبیئنگ نیویگیٹر اوس شخص تے/یا خاندان دے ممبران توں پچھے گا کہ کیڑی توجہ دے ابتدائی شعبے ہین جناں دے نال اوہ تعاون کرنا چاہندے نیں۔ </w:t>
      </w:r>
    </w:p>
    <w:p w14:paraId="4C7988D3" w14:textId="77777777" w:rsidR="00AF5A72" w:rsidRPr="002515EA" w:rsidRDefault="00AF5A72" w:rsidP="00AF5A72">
      <w:pPr>
        <w:bidi/>
        <w:jc w:val="both"/>
        <w:rPr>
          <w:rFonts w:cstheme="minorHAnsi"/>
        </w:rPr>
      </w:pPr>
      <w:r w:rsidRPr="002515EA">
        <w:rPr>
          <w:rFonts w:cstheme="minorHAnsi"/>
          <w:rtl/>
        </w:rPr>
        <w:t xml:space="preserve">ویلبیئنگ نیویگیٹر کلینیکل ملٹی ڈسپلنری ٹیم دے نال اوس شخص تے/یا خاندان دے فوکس دے علاقے/سب توں متعلق معلومات دا اشتراک کرے گا۔ کلینیکل ملٹی ڈسپلنری ٹیم ایس معلومات تے حوالہ جاتی معلومات دا جائزہ لئے گی تے معالج دا تعین کرے گی کہ اوہ فرد تے/یا خاندان دے ممبران دے نال ابتدائی تشخیص کرے۔ ایس تشخیص وچ فرد تے/یا خاندان نوں ایس بارے وچ معنی خیز انتخاب دی پیشکش کیتی جائے گی کہ اناں دا علاج کینوے ہوئے گا۔ </w:t>
      </w:r>
    </w:p>
    <w:p w14:paraId="0FCE9471" w14:textId="6D82F1DF" w:rsidR="00AF5A72" w:rsidRPr="002515EA" w:rsidRDefault="00AF5A72" w:rsidP="00AF5A72">
      <w:pPr>
        <w:bidi/>
        <w:jc w:val="both"/>
        <w:rPr>
          <w:rFonts w:cstheme="minorHAnsi"/>
        </w:rPr>
      </w:pPr>
      <w:r w:rsidRPr="002515EA">
        <w:rPr>
          <w:rFonts w:cstheme="minorHAnsi"/>
          <w:rtl/>
        </w:rPr>
        <w:lastRenderedPageBreak/>
        <w:t xml:space="preserve">سروس نوں لچکدار بنان دے لئی ڈیزائن کیتا گیا اے، تے خانداناں دے کول ایہ انتخاب ہوئے گا کہ آیا اناں دا سیشن آمنے سامنے، آن لائن یا ٹیلی فون کے ذریعے ہووے۔ سروس گھر دے دورے دی پیشکش کر سکدی اے جتھے ضرورت ہوئے۔ </w:t>
      </w:r>
    </w:p>
    <w:p w14:paraId="5385F571" w14:textId="36675CF5" w:rsidR="00AF5A72" w:rsidRPr="002515EA" w:rsidRDefault="00AF5A72" w:rsidP="00AF5A72">
      <w:pPr>
        <w:bidi/>
        <w:jc w:val="both"/>
        <w:rPr>
          <w:rFonts w:cstheme="minorHAnsi"/>
        </w:rPr>
      </w:pPr>
      <w:r w:rsidRPr="002515EA">
        <w:rPr>
          <w:rFonts w:cstheme="minorHAnsi"/>
          <w:rtl/>
        </w:rPr>
        <w:t>سروس اک مترجم نوں امنے سمنے تے دور دراز/ورچوئل اپائنٹمنٹ فراہم کرن دے قابل اے۔</w:t>
      </w:r>
    </w:p>
    <w:p w14:paraId="2329B454" w14:textId="77777777" w:rsidR="00AF5A72" w:rsidRPr="002515EA" w:rsidRDefault="00AF5A72" w:rsidP="00AF5A72">
      <w:pPr>
        <w:jc w:val="both"/>
        <w:rPr>
          <w:rFonts w:cstheme="minorHAnsi"/>
        </w:rPr>
      </w:pPr>
    </w:p>
    <w:p w14:paraId="700F90D0" w14:textId="0FF5E034" w:rsidR="00AF5A72" w:rsidRPr="002515EA" w:rsidRDefault="00AF5A72" w:rsidP="00AF5A72">
      <w:pPr>
        <w:bidi/>
        <w:jc w:val="both"/>
        <w:rPr>
          <w:rFonts w:cstheme="minorHAnsi"/>
          <w:b/>
          <w:bCs/>
        </w:rPr>
      </w:pPr>
      <w:r w:rsidRPr="002515EA">
        <w:rPr>
          <w:rFonts w:cstheme="minorHAnsi"/>
          <w:b/>
          <w:bCs/>
          <w:rtl/>
        </w:rPr>
        <w:t>کیا میں اپنی ضروریات نوں پورا کرن دے لئی اضافی مدد تک رسائی حاصل کر سکدا آں؟</w:t>
      </w:r>
    </w:p>
    <w:p w14:paraId="66A6E6E8" w14:textId="324EE229" w:rsidR="00AF5A72" w:rsidRPr="002515EA" w:rsidRDefault="00AF5A72" w:rsidP="00AF5A72">
      <w:pPr>
        <w:bidi/>
        <w:jc w:val="both"/>
        <w:rPr>
          <w:rFonts w:cstheme="minorHAnsi"/>
        </w:rPr>
      </w:pPr>
      <w:r w:rsidRPr="002515EA">
        <w:rPr>
          <w:rFonts w:cstheme="minorHAnsi"/>
          <w:rtl/>
        </w:rPr>
        <w:t>اک ہی وقت وچ مختلف خدمات دے نال علاج دیاں مداخلتاں وچ مشغول ہون دی سفارش نہیں کیتی جاندی اے، جد تک کہ مختلف یا مختلف مشکلات نوں حل نہ کیتا جائے۔ ایس دیاں وجوہات ایہ ہین کہ دو علاج اک دوسرے نال متصادم ہو سکدے نیں تے نال ہی ممکنہ اضافی مطالبہ جو زیر علاج فرد تے ہو سکدا اے۔ بعض اوقات ایہ پریشانی وچ اضافہ یا خراب نتائج دا باعث بن سکدا اے۔ فیملی سائیکولوجیکل سپورٹ سروس توانوں وسیع تر مسائل وچ وی مدد دے سکدی اے جو تواڈے زچگی دے تجربے توں بعد ہو سکدے نیں مثال دے طور تے قرض، رہائش، یا ملازمت دے مسائل۔</w:t>
      </w:r>
    </w:p>
    <w:p w14:paraId="1746FE10" w14:textId="198D6403" w:rsidR="00AF5A72" w:rsidRPr="002515EA" w:rsidRDefault="00AF5A72" w:rsidP="00AF5A72">
      <w:pPr>
        <w:jc w:val="both"/>
        <w:rPr>
          <w:rFonts w:cstheme="minorHAnsi"/>
        </w:rPr>
      </w:pPr>
    </w:p>
    <w:p w14:paraId="60428368" w14:textId="30FBF478" w:rsidR="00AF5A72" w:rsidRPr="002515EA" w:rsidRDefault="00AF5A72" w:rsidP="00AF5A72">
      <w:pPr>
        <w:bidi/>
        <w:jc w:val="both"/>
        <w:rPr>
          <w:rFonts w:cstheme="minorHAnsi"/>
          <w:b/>
          <w:bCs/>
        </w:rPr>
      </w:pPr>
      <w:r w:rsidRPr="002515EA">
        <w:rPr>
          <w:rFonts w:cstheme="minorHAnsi"/>
          <w:b/>
          <w:bCs/>
          <w:rtl/>
        </w:rPr>
        <w:t>تاثرات</w:t>
      </w:r>
    </w:p>
    <w:p w14:paraId="4CDE6CC5" w14:textId="0FAE1767" w:rsidR="00AF5A72" w:rsidRPr="002515EA" w:rsidRDefault="00AF5A72" w:rsidP="00AF5A72">
      <w:pPr>
        <w:bidi/>
        <w:jc w:val="both"/>
        <w:rPr>
          <w:rFonts w:cstheme="minorHAnsi"/>
          <w:b/>
          <w:bCs/>
        </w:rPr>
      </w:pPr>
      <w:r w:rsidRPr="002515EA">
        <w:rPr>
          <w:rFonts w:cstheme="minorHAnsi"/>
          <w:rtl/>
        </w:rPr>
        <w:t>اسی ایہ سمجھنا چاہندے آں کہ فیملیز فیملی سائیکولوجیکل سپورٹ سروس دی طرفوں پیش کردہ مدد دا تجربہ کینوے کردیاں نیں۔ تواڈی دیکھ بھال دے حصے دے طور تے، سروس دے استعمال دے دوران تے بعد وچ تواڈے نال کش سوالات پچھے جان گے کہ آیا سروس نے تواڈی ضروریات پوریاں کیتیاں نیں۔ ایہ تاثرات سانوں خانداناں نوں فراہم کردہ سروس نوں مسلسل بہتر بنان وچ مدد کرے گا۔</w:t>
      </w:r>
    </w:p>
    <w:p w14:paraId="0101BC46" w14:textId="77777777" w:rsidR="00AF5A72" w:rsidRPr="002515EA" w:rsidRDefault="00AF5A72" w:rsidP="00AF5A72">
      <w:pPr>
        <w:jc w:val="both"/>
        <w:rPr>
          <w:rFonts w:cstheme="minorHAnsi"/>
          <w:b/>
          <w:bCs/>
        </w:rPr>
      </w:pPr>
    </w:p>
    <w:sectPr w:rsidR="00AF5A72" w:rsidRPr="002515EA">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BEDE" w14:textId="77777777" w:rsidR="002C3ADB" w:rsidRDefault="002C3ADB" w:rsidP="00CE6B48">
      <w:pPr>
        <w:spacing w:after="0" w:line="240" w:lineRule="auto"/>
      </w:pPr>
      <w:r>
        <w:separator/>
      </w:r>
    </w:p>
  </w:endnote>
  <w:endnote w:type="continuationSeparator" w:id="0">
    <w:p w14:paraId="7A423EC1" w14:textId="77777777" w:rsidR="002C3ADB" w:rsidRDefault="002C3ADB" w:rsidP="00CE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6145" w14:textId="44C1C8B2" w:rsidR="00CE6B48" w:rsidRDefault="00CE6B48">
    <w:pPr>
      <w:pStyle w:val="Footer"/>
    </w:pPr>
    <w:r>
      <w:rPr>
        <w:noProof/>
      </w:rPr>
      <mc:AlternateContent>
        <mc:Choice Requires="wps">
          <w:drawing>
            <wp:anchor distT="0" distB="0" distL="0" distR="0" simplePos="0" relativeHeight="251659264" behindDoc="0" locked="0" layoutInCell="1" allowOverlap="1" wp14:anchorId="593D2AD5" wp14:editId="63449ED0">
              <wp:simplePos x="635" y="635"/>
              <wp:positionH relativeFrom="page">
                <wp:align>left</wp:align>
              </wp:positionH>
              <wp:positionV relativeFrom="page">
                <wp:align>bottom</wp:align>
              </wp:positionV>
              <wp:extent cx="443865" cy="443865"/>
              <wp:effectExtent l="0" t="0" r="15240" b="0"/>
              <wp:wrapNone/>
              <wp:docPr id="1474052634" name="Text Box 2"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B9230" w14:textId="7CD3F3EE"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درجہ بندی کیتا گیا - عام</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3D2AD5" id="_x0000_t202" coordsize="21600,21600" o:spt="202" path="m,l,21600r21600,l21600,xe">
              <v:stroke joinstyle="miter"/>
              <v:path gradientshapeok="t" o:connecttype="rect"/>
            </v:shapetype>
            <v:shape id="Text Box 2" o:spid="_x0000_s1026" type="#_x0000_t202" alt="Classified -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F6B9230" w14:textId="7CD3F3EE" w:rsidR="00CE6B48" w:rsidRPr="00CE6B48" w:rsidRDefault="00CE6B48" w:rsidP="00CE6B48">
                    <w:pPr>
                      <w:spacing w:after="0"/>
                      <w:rPr>
                        <w:rFonts w:ascii="Calibri" w:eastAsia="Calibri" w:hAnsi="Calibri" w:cs="Calibri"/>
                        <w:color w:val="000000"/>
                        <w:sz w:val="20"/>
                        <w:szCs w:val="20"/>
                        <w:lang w:bidi="pa-PK"/>
                      </w:rPr>
                      <w:bidi/>
                    </w:pPr>
                    <w:r>
                      <w:rPr>
                        <w:rFonts w:ascii="Calibri" w:hAnsi="Calibri" w:cs="Calibri"/>
                        <w:color w:val="000000"/>
                        <w:sz w:val="20"/>
                        <w:szCs w:val="20"/>
                        <w:rtl/>
                        <w:szCs w:val="20"/>
                        <w:lang w:bidi="pa-PK"/>
                      </w:rPr>
                      <w:t xml:space="preserve">درجہ بندی کیتا گیا - عام</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AB64" w14:textId="01A85A34" w:rsidR="00CE6B48" w:rsidRDefault="00CE6B48">
    <w:pPr>
      <w:pStyle w:val="Footer"/>
    </w:pPr>
    <w:r>
      <w:rPr>
        <w:noProof/>
      </w:rPr>
      <mc:AlternateContent>
        <mc:Choice Requires="wps">
          <w:drawing>
            <wp:anchor distT="0" distB="0" distL="0" distR="0" simplePos="0" relativeHeight="251660288" behindDoc="0" locked="0" layoutInCell="1" allowOverlap="1" wp14:anchorId="32991DB6" wp14:editId="056BBC5F">
              <wp:simplePos x="914400" y="10073640"/>
              <wp:positionH relativeFrom="page">
                <wp:align>left</wp:align>
              </wp:positionH>
              <wp:positionV relativeFrom="page">
                <wp:align>bottom</wp:align>
              </wp:positionV>
              <wp:extent cx="443865" cy="443865"/>
              <wp:effectExtent l="0" t="0" r="15240" b="0"/>
              <wp:wrapNone/>
              <wp:docPr id="1210390872" name="Text Box 3"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DD710" w14:textId="496030D7"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درجہ بندی کیتا گیا - عام</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991DB6" id="_x0000_t202" coordsize="21600,21600" o:spt="202" path="m,l,21600r21600,l21600,xe">
              <v:stroke joinstyle="miter"/>
              <v:path gradientshapeok="t" o:connecttype="rect"/>
            </v:shapetype>
            <v:shape id="Text Box 3" o:spid="_x0000_s1027" type="#_x0000_t202" alt="Classified -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2EDD710" w14:textId="496030D7" w:rsidR="00CE6B48" w:rsidRPr="00CE6B48" w:rsidRDefault="00CE6B48" w:rsidP="00CE6B48">
                    <w:pPr>
                      <w:spacing w:after="0"/>
                      <w:rPr>
                        <w:rFonts w:ascii="Calibri" w:eastAsia="Calibri" w:hAnsi="Calibri" w:cs="Calibri"/>
                        <w:color w:val="000000"/>
                        <w:sz w:val="20"/>
                        <w:szCs w:val="20"/>
                        <w:lang w:bidi="pa-PK"/>
                      </w:rPr>
                      <w:bidi/>
                    </w:pPr>
                    <w:r>
                      <w:rPr>
                        <w:rFonts w:ascii="Calibri" w:hAnsi="Calibri" w:cs="Calibri"/>
                        <w:color w:val="000000"/>
                        <w:sz w:val="20"/>
                        <w:szCs w:val="20"/>
                        <w:rtl/>
                        <w:szCs w:val="20"/>
                        <w:lang w:bidi="pa-PK"/>
                      </w:rPr>
                      <w:t xml:space="preserve">درجہ بندی کیتا گیا - عام</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C56" w14:textId="299DBB94" w:rsidR="00CE6B48" w:rsidRDefault="00CE6B48">
    <w:pPr>
      <w:pStyle w:val="Footer"/>
    </w:pPr>
    <w:r>
      <w:rPr>
        <w:noProof/>
      </w:rPr>
      <mc:AlternateContent>
        <mc:Choice Requires="wps">
          <w:drawing>
            <wp:anchor distT="0" distB="0" distL="0" distR="0" simplePos="0" relativeHeight="251658240" behindDoc="0" locked="0" layoutInCell="1" allowOverlap="1" wp14:anchorId="2331F436" wp14:editId="0BD37138">
              <wp:simplePos x="635" y="635"/>
              <wp:positionH relativeFrom="page">
                <wp:align>left</wp:align>
              </wp:positionH>
              <wp:positionV relativeFrom="page">
                <wp:align>bottom</wp:align>
              </wp:positionV>
              <wp:extent cx="443865" cy="443865"/>
              <wp:effectExtent l="0" t="0" r="15240" b="0"/>
              <wp:wrapNone/>
              <wp:docPr id="990149465" name="Text Box 1"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71E24" w14:textId="4B1C146F" w:rsidR="00CE6B48" w:rsidRPr="00CE6B48" w:rsidRDefault="00CE6B48" w:rsidP="00CE6B48">
                          <w:pPr>
                            <w:bidi/>
                            <w:spacing w:after="0"/>
                            <w:rPr>
                              <w:rFonts w:ascii="Calibri" w:eastAsia="Calibri" w:hAnsi="Calibri" w:cs="Calibri"/>
                              <w:color w:val="000000"/>
                              <w:sz w:val="20"/>
                              <w:szCs w:val="20"/>
                            </w:rPr>
                          </w:pPr>
                          <w:r>
                            <w:rPr>
                              <w:rFonts w:ascii="Calibri" w:hAnsi="Calibri" w:cs="Calibri"/>
                              <w:color w:val="000000"/>
                              <w:sz w:val="20"/>
                              <w:szCs w:val="20"/>
                              <w:rtl/>
                            </w:rPr>
                            <w:t>درجہ بندی کیتا گیا - عام</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31F436" id="_x0000_t202" coordsize="21600,21600" o:spt="202" path="m,l,21600r21600,l21600,xe">
              <v:stroke joinstyle="miter"/>
              <v:path gradientshapeok="t" o:connecttype="rect"/>
            </v:shapetype>
            <v:shape id="Text Box 1" o:spid="_x0000_s1028" type="#_x0000_t202" alt="Classified -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B071E24" w14:textId="4B1C146F" w:rsidR="00CE6B48" w:rsidRPr="00CE6B48" w:rsidRDefault="00CE6B48" w:rsidP="00CE6B48">
                    <w:pPr>
                      <w:spacing w:after="0"/>
                      <w:rPr>
                        <w:rFonts w:ascii="Calibri" w:eastAsia="Calibri" w:hAnsi="Calibri" w:cs="Calibri"/>
                        <w:color w:val="000000"/>
                        <w:sz w:val="20"/>
                        <w:szCs w:val="20"/>
                        <w:lang w:bidi="pa-PK"/>
                      </w:rPr>
                      <w:bidi/>
                    </w:pPr>
                    <w:r>
                      <w:rPr>
                        <w:rFonts w:ascii="Calibri" w:hAnsi="Calibri" w:cs="Calibri"/>
                        <w:color w:val="000000"/>
                        <w:sz w:val="20"/>
                        <w:szCs w:val="20"/>
                        <w:rtl/>
                        <w:szCs w:val="20"/>
                        <w:lang w:bidi="pa-PK"/>
                      </w:rPr>
                      <w:t xml:space="preserve">درجہ بندی کیتا گیا - عام</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7F40" w14:textId="77777777" w:rsidR="002C3ADB" w:rsidRDefault="002C3ADB" w:rsidP="00CE6B48">
      <w:pPr>
        <w:spacing w:after="0" w:line="240" w:lineRule="auto"/>
      </w:pPr>
      <w:r>
        <w:separator/>
      </w:r>
    </w:p>
  </w:footnote>
  <w:footnote w:type="continuationSeparator" w:id="0">
    <w:p w14:paraId="0DB36C80" w14:textId="77777777" w:rsidR="002C3ADB" w:rsidRDefault="002C3ADB" w:rsidP="00CE6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72"/>
    <w:rsid w:val="001832DA"/>
    <w:rsid w:val="002515EA"/>
    <w:rsid w:val="002C3ADB"/>
    <w:rsid w:val="00582F3F"/>
    <w:rsid w:val="00A22B06"/>
    <w:rsid w:val="00AF5A72"/>
    <w:rsid w:val="00CA6266"/>
    <w:rsid w:val="00C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CFF9"/>
  <w15:chartTrackingRefBased/>
  <w15:docId w15:val="{6A73852F-3B80-40F7-921B-2242145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6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Davidson</dc:creator>
  <cp:keywords/>
  <dc:description/>
  <cp:lastModifiedBy>Sarah Hanvey</cp:lastModifiedBy>
  <cp:revision>5</cp:revision>
  <dcterms:created xsi:type="dcterms:W3CDTF">2023-05-16T12:31:00Z</dcterms:created>
  <dcterms:modified xsi:type="dcterms:W3CDTF">2023-05-22T10:36:00Z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3b047b59,57dc421a,48251958</vt:lpwstr>
  </property>
  <property fmtid="{D5CDD505-2E9C-101B-9397-08002B2CF9AE}" pid="3" name="ClassificationContentMarkingFooterFontProps">
    <vt:lpwstr>#000000,10,Calibri</vt:lpwstr>
  </property>
  <property fmtid="{D5CDD505-2E9C-101B-9397-08002B2CF9AE}" pid="4" name="ClassificationContentMarkingFooterText">
    <vt:lpwstr>Classified - General</vt:lpwstr>
  </property>
</Properties>
</file>